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C3E" w:rsidRPr="00810C3E" w:rsidRDefault="00810C3E" w:rsidP="00810C3E">
      <w:pPr>
        <w:spacing w:before="213" w:line="410" w:lineRule="exact"/>
        <w:ind w:left="144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</w:pPr>
      <w:bookmarkStart w:id="0" w:name="_GoBack"/>
      <w:r w:rsidRPr="002A330D">
        <w:rPr>
          <w:rFonts w:asciiTheme="minorHAnsi" w:eastAsia="Arial" w:hAnsiTheme="minorHAnsi" w:cstheme="minorHAnsi"/>
          <w:b/>
          <w:color w:val="D10011"/>
          <w:spacing w:val="18"/>
          <w:sz w:val="48"/>
          <w:szCs w:val="48"/>
          <w:lang w:val="nl-NL"/>
        </w:rPr>
        <w:t>De voorzorgsvolmacht: wat en hoe?</w:t>
      </w:r>
      <w:r w:rsidRPr="002A330D">
        <w:rPr>
          <w:rFonts w:asciiTheme="minorHAnsi" w:eastAsia="Arial" w:hAnsiTheme="minorHAnsi" w:cstheme="minorHAnsi"/>
          <w:b/>
          <w:color w:val="D10011"/>
          <w:spacing w:val="18"/>
          <w:sz w:val="48"/>
          <w:szCs w:val="48"/>
          <w:lang w:val="nl-NL"/>
        </w:rPr>
        <w:br/>
      </w:r>
      <w:bookmarkEnd w:id="0"/>
      <w:r w:rsidR="005D00A0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t>dinsdag 25 september</w:t>
      </w:r>
      <w:r w:rsidRPr="00810C3E">
        <w:rPr>
          <w:rFonts w:asciiTheme="minorHAnsi" w:eastAsia="Arial" w:hAnsiTheme="minorHAnsi" w:cstheme="minorHAnsi"/>
          <w:color w:val="566668"/>
          <w:spacing w:val="-1"/>
          <w:sz w:val="24"/>
          <w:lang w:val="nl-NL"/>
        </w:rPr>
        <w:t xml:space="preserve"> 2018 -</w:t>
      </w:r>
      <w:r w:rsidRPr="00810C3E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t xml:space="preserve"> 08:41</w:t>
      </w:r>
      <w:r w:rsidR="002A330D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t xml:space="preserve">                     </w:t>
      </w:r>
      <w:r w:rsidR="002A330D">
        <w:rPr>
          <w:rFonts w:ascii="Arial" w:eastAsia="Arial" w:hAnsi="Arial"/>
          <w:color w:val="000000"/>
          <w:sz w:val="16"/>
          <w:lang w:val="nl-NL"/>
        </w:rPr>
        <w:t>De voorzorgsvolmacht: wat en hoe? 1 Radio 2, de inspecteur</w:t>
      </w:r>
    </w:p>
    <w:p w:rsidR="002A330D" w:rsidRDefault="00810C3E" w:rsidP="00810C3E">
      <w:pPr>
        <w:spacing w:before="1" w:line="451" w:lineRule="exact"/>
        <w:textAlignment w:val="baseline"/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</w:pP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br/>
        <w:t xml:space="preserve">Een testament kennen we allemaal en het bevat je wilsbeschikking voor 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br/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na je overlijden. Een voorzorgsvolmacht is vergelijkbaar. 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br/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Het regelt niet je wensen na je overlijden, maar wel 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vanaf </w:t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het moment 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br/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dat je wilsonbekwaam wordt 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>tot aan</w:t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 je overlijd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>en</w:t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 xml:space="preserve">. </w:t>
      </w:r>
      <w:r w:rsidR="002A330D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br/>
      </w:r>
    </w:p>
    <w:p w:rsidR="00810C3E" w:rsidRPr="00810C3E" w:rsidRDefault="00810C3E" w:rsidP="00810C3E">
      <w:pPr>
        <w:spacing w:before="1" w:line="451" w:lineRule="exact"/>
        <w:textAlignment w:val="baseline"/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</w:pPr>
      <w:r w:rsidRPr="00810C3E">
        <w:rPr>
          <w:rFonts w:asciiTheme="minorHAnsi" w:eastAsia="Arial" w:hAnsiTheme="minorHAnsi" w:cstheme="minorHAnsi"/>
          <w:b/>
          <w:color w:val="112633"/>
          <w:spacing w:val="-1"/>
          <w:sz w:val="30"/>
          <w:lang w:val="nl-NL"/>
        </w:rPr>
        <w:t>Maar hoe werkt het precies?</w:t>
      </w:r>
    </w:p>
    <w:p w:rsidR="00810C3E" w:rsidRPr="00810C3E" w:rsidRDefault="00810C3E" w:rsidP="00810C3E">
      <w:pPr>
        <w:spacing w:line="393" w:lineRule="exact"/>
        <w:textAlignment w:val="baseline"/>
        <w:rPr>
          <w:rFonts w:asciiTheme="minorHAnsi" w:eastAsia="Arial" w:hAnsiTheme="minorHAnsi" w:cstheme="minorHAnsi"/>
          <w:color w:val="000000"/>
          <w:sz w:val="24"/>
          <w:lang w:val="nl-NL"/>
        </w:rPr>
      </w:pP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>In een voorzorgsvolmacht geef je als persoon die op dat moment nog wilsbekwaam is,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br/>
        <w:t>de opdracht aan een lasthebber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(dat kan een vertrouwenspersoon zijn, een familielid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>of een derde) datgene te doen wat omschreven is in de volmacht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br/>
        <w:t>vanaf het moment dat je wilsonbekwaam wordt.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>Het is dus een contract tussen jou en de lasthebber dat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jouw wensen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bevat met betrekking </w:t>
      </w:r>
      <w:r w:rsidR="002A330D">
        <w:rPr>
          <w:rFonts w:asciiTheme="minorHAnsi" w:eastAsia="Arial" w:hAnsiTheme="minorHAnsi" w:cstheme="minorHAnsi"/>
          <w:color w:val="000000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>tot je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goederen en je vermogen.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>Zo kan je er bijvoorbeeld in beschrijven dat zodra je je huis verlaat en naar</w:t>
      </w:r>
      <w:r w:rsidR="002A330D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een instelling gaat, je huis meteen moet verkocht worden.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 xml:space="preserve">De wet zal binnenkort ook toelaten (maar die moet op dit moment nog gestemd worden)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>dat je er ook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persoonsgebonden wensen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in kwijt kan. Bijvoorbeeld, als ik dementeer wens ik dat mijn vermogen wordt gebruikt om me thuis te laten verzorgen.</w:t>
      </w:r>
    </w:p>
    <w:p w:rsidR="00810C3E" w:rsidRPr="00810C3E" w:rsidRDefault="00810C3E" w:rsidP="00810C3E">
      <w:pPr>
        <w:spacing w:before="527" w:line="512" w:lineRule="exact"/>
        <w:textAlignment w:val="baseline"/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</w:pP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>Het verschil met een</w:t>
      </w:r>
      <w:r w:rsidRPr="00810C3E">
        <w:rPr>
          <w:rFonts w:asciiTheme="minorHAnsi" w:eastAsia="Arial" w:hAnsiTheme="minorHAnsi" w:cstheme="minorHAnsi"/>
          <w:b/>
          <w:color w:val="112633"/>
          <w:spacing w:val="1"/>
          <w:sz w:val="24"/>
          <w:lang w:val="nl-NL"/>
        </w:rPr>
        <w:t xml:space="preserve"> bewindvoerder</w:t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 xml:space="preserve"> is dat die wordt aangesteld door een vrederechter </w:t>
      </w:r>
      <w:r w:rsidR="002A330D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>op het moment dat er</w:t>
      </w:r>
      <w:r w:rsidRPr="00810C3E">
        <w:rPr>
          <w:rFonts w:asciiTheme="minorHAnsi" w:eastAsia="Arial" w:hAnsiTheme="minorHAnsi" w:cstheme="minorHAnsi"/>
          <w:b/>
          <w:color w:val="112633"/>
          <w:spacing w:val="1"/>
          <w:sz w:val="24"/>
          <w:lang w:val="nl-NL"/>
        </w:rPr>
        <w:t xml:space="preserve"> echt problemen opduiken</w:t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 xml:space="preserve"> en je wilsonbekwaam bent geworden. </w:t>
      </w:r>
      <w:r w:rsidR="002A330D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 xml:space="preserve">Bij een voorzorgsvolmacht heb je geen vrederechter nodig en leg je je wensen zelf vast </w:t>
      </w:r>
      <w:r w:rsidR="002A330D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>op een moment dat je nog volledig in orde bent.</w:t>
      </w:r>
      <w:r w:rsidR="002A330D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</w:p>
    <w:p w:rsidR="00810C3E" w:rsidRPr="00810C3E" w:rsidRDefault="00810C3E">
      <w:pPr>
        <w:spacing w:after="160" w:line="259" w:lineRule="auto"/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</w:pPr>
      <w:r w:rsidRPr="00810C3E"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  <w:br w:type="page"/>
      </w:r>
    </w:p>
    <w:p w:rsidR="00810C3E" w:rsidRPr="00810C3E" w:rsidRDefault="00810C3E" w:rsidP="00810C3E">
      <w:pPr>
        <w:spacing w:before="527" w:line="512" w:lineRule="exact"/>
        <w:textAlignment w:val="baseline"/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</w:pPr>
      <w:r w:rsidRPr="00810C3E"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  <w:lastRenderedPageBreak/>
        <w:t>Hoe ga je te werk?</w:t>
      </w:r>
    </w:p>
    <w:p w:rsidR="00810C3E" w:rsidRPr="00810C3E" w:rsidRDefault="00810C3E" w:rsidP="00810C3E">
      <w:pPr>
        <w:spacing w:before="62" w:line="420" w:lineRule="exact"/>
        <w:textAlignment w:val="baseline"/>
        <w:rPr>
          <w:rFonts w:asciiTheme="minorHAnsi" w:eastAsia="Arial" w:hAnsiTheme="minorHAnsi" w:cstheme="minorHAnsi"/>
          <w:color w:val="000000"/>
          <w:sz w:val="24"/>
          <w:lang w:val="nl-NL"/>
        </w:rPr>
      </w:pP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>Een voorzorgsvolmacht maken kan op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iedere leeftijd,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ook bent kan het</w:t>
      </w:r>
      <w:r w:rsidR="002A330D" w:rsidRPr="002A330D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</w:t>
      </w:r>
      <w:r w:rsidR="002A330D"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>als je jong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.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 xml:space="preserve">Het is een document dat jij als </w:t>
      </w:r>
      <w:r w:rsidRPr="002A330D">
        <w:rPr>
          <w:rFonts w:asciiTheme="minorHAnsi" w:eastAsia="Arial" w:hAnsiTheme="minorHAnsi" w:cstheme="minorHAnsi"/>
          <w:color w:val="000000"/>
          <w:sz w:val="24"/>
          <w:u w:val="single"/>
          <w:lang w:val="nl-NL"/>
        </w:rPr>
        <w:t>lastgever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opstelt en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samen ondertekent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met de lasthebber. </w:t>
      </w:r>
      <w:r>
        <w:rPr>
          <w:rFonts w:asciiTheme="minorHAnsi" w:eastAsia="Arial" w:hAnsiTheme="minorHAnsi" w:cstheme="minorHAnsi"/>
          <w:color w:val="000000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>Dat document moet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geregistreerd worden bij een notaris of bij de griffie van de rechtbank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</w:t>
      </w:r>
      <w:r w:rsidR="002A330D">
        <w:rPr>
          <w:rFonts w:asciiTheme="minorHAnsi" w:eastAsia="Arial" w:hAnsiTheme="minorHAnsi" w:cstheme="minorHAnsi"/>
          <w:color w:val="000000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>die het dan in een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centraal register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opnemen.</w:t>
      </w:r>
      <w:r w:rsidRPr="00810C3E">
        <w:rPr>
          <w:rFonts w:asciiTheme="minorHAnsi" w:eastAsia="Arial" w:hAnsiTheme="minorHAnsi" w:cstheme="minorHAnsi"/>
          <w:color w:val="112633"/>
          <w:sz w:val="24"/>
          <w:lang w:val="nl-NL"/>
        </w:rPr>
        <w:t xml:space="preserve"> </w:t>
      </w:r>
      <w:r w:rsidRPr="00810C3E">
        <w:rPr>
          <w:rFonts w:asciiTheme="minorHAnsi" w:eastAsia="Arial" w:hAnsiTheme="minorHAnsi" w:cstheme="minorHAnsi"/>
          <w:color w:val="112633"/>
          <w:sz w:val="24"/>
          <w:lang w:val="nl-NL"/>
        </w:rPr>
        <w:br/>
        <w:t>Zo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kunnen partijen waarmee later contracten worden afgesloten (een rusthuis bijvoorbeeld) nagaan of jij die lasthebber effectief hebt aangesteld om jou te vertegenwoordigen.</w:t>
      </w:r>
    </w:p>
    <w:p w:rsidR="00810C3E" w:rsidRPr="00810C3E" w:rsidRDefault="00810C3E" w:rsidP="002A330D">
      <w:pPr>
        <w:spacing w:before="150" w:line="420" w:lineRule="exact"/>
        <w:textAlignment w:val="baseline"/>
        <w:rPr>
          <w:rFonts w:asciiTheme="minorHAnsi" w:eastAsia="Arial" w:hAnsiTheme="minorHAnsi" w:cstheme="minorHAnsi"/>
          <w:color w:val="000000"/>
          <w:sz w:val="24"/>
          <w:lang w:val="nl-NL"/>
        </w:rPr>
      </w:pPr>
      <w:r w:rsidRPr="00810C3E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t>Een</w:t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24"/>
          <w:lang w:val="nl-NL"/>
        </w:rPr>
        <w:t xml:space="preserve"> standaardformulier</w:t>
      </w:r>
      <w:r w:rsidRPr="00810C3E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t xml:space="preserve"> voor een voorzorgsvolmacht bestaat</w:t>
      </w:r>
      <w:r w:rsidRPr="00810C3E">
        <w:rPr>
          <w:rFonts w:asciiTheme="minorHAnsi" w:eastAsia="Arial" w:hAnsiTheme="minorHAnsi" w:cstheme="minorHAnsi"/>
          <w:b/>
          <w:color w:val="112633"/>
          <w:spacing w:val="-1"/>
          <w:sz w:val="24"/>
          <w:lang w:val="nl-NL"/>
        </w:rPr>
        <w:t xml:space="preserve"> niet</w:t>
      </w:r>
      <w:r w:rsidRPr="00810C3E"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  <w:t xml:space="preserve"> (net zoals bij een erfenis) maar een notaris kan je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zeker op weg helpen of bijstaan. </w:t>
      </w:r>
      <w:r w:rsidR="00DC0CEA">
        <w:rPr>
          <w:rFonts w:asciiTheme="minorHAnsi" w:eastAsia="Arial" w:hAnsiTheme="minorHAnsi" w:cstheme="minorHAnsi"/>
          <w:color w:val="000000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Er zijn twee dingen die je </w:t>
      </w:r>
      <w:r w:rsidRPr="00810C3E">
        <w:rPr>
          <w:rFonts w:asciiTheme="minorHAnsi" w:eastAsia="Arial" w:hAnsiTheme="minorHAnsi" w:cstheme="minorHAnsi"/>
          <w:b/>
          <w:bCs/>
          <w:i/>
          <w:iCs/>
          <w:color w:val="000000"/>
          <w:sz w:val="24"/>
          <w:u w:val="single"/>
          <w:lang w:val="nl-NL"/>
        </w:rPr>
        <w:t>niet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in een voorzorgsvolmacht kan regelen: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</w:t>
      </w:r>
      <w:r w:rsidR="00DC0CEA">
        <w:rPr>
          <w:rFonts w:asciiTheme="minorHAnsi" w:eastAsia="Arial" w:hAnsiTheme="minorHAnsi" w:cstheme="minorHAnsi"/>
          <w:b/>
          <w:color w:val="112633"/>
          <w:sz w:val="24"/>
          <w:lang w:val="nl-NL"/>
        </w:rPr>
        <w:br/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>orgaandonatie en euthanasie.</w:t>
      </w:r>
    </w:p>
    <w:p w:rsidR="00810C3E" w:rsidRPr="00810C3E" w:rsidRDefault="00810C3E" w:rsidP="00810C3E">
      <w:pPr>
        <w:spacing w:before="524" w:line="512" w:lineRule="exact"/>
        <w:textAlignment w:val="baseline"/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</w:pPr>
      <w:r w:rsidRPr="00810C3E">
        <w:rPr>
          <w:rFonts w:asciiTheme="minorHAnsi" w:eastAsia="Arial" w:hAnsiTheme="minorHAnsi" w:cstheme="minorHAnsi"/>
          <w:b/>
          <w:color w:val="FFA800"/>
          <w:spacing w:val="1"/>
          <w:sz w:val="44"/>
          <w:lang w:val="nl-NL"/>
        </w:rPr>
        <w:t>Stijgende lijn</w:t>
      </w:r>
    </w:p>
    <w:p w:rsidR="00810C3E" w:rsidRPr="00810C3E" w:rsidRDefault="00810C3E" w:rsidP="00810C3E">
      <w:pPr>
        <w:spacing w:before="58" w:line="420" w:lineRule="exact"/>
        <w:ind w:right="561"/>
        <w:textAlignment w:val="baseline"/>
        <w:rPr>
          <w:rFonts w:asciiTheme="minorHAnsi" w:eastAsia="Arial" w:hAnsiTheme="minorHAnsi" w:cstheme="minorHAnsi"/>
          <w:b/>
          <w:color w:val="112633"/>
          <w:sz w:val="24"/>
          <w:lang w:val="nl-NL"/>
        </w:rPr>
      </w:pP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Een voorzorgsvolmacht laten registreren kan sinds 2014 en op dit moment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>zijn er al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86.000 geregistreerde volmachten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t xml:space="preserve"> opgenomen in het centraal register. </w:t>
      </w:r>
      <w:r w:rsidRPr="00810C3E">
        <w:rPr>
          <w:rFonts w:asciiTheme="minorHAnsi" w:eastAsia="Arial" w:hAnsiTheme="minorHAnsi" w:cstheme="minorHAnsi"/>
          <w:color w:val="000000"/>
          <w:sz w:val="24"/>
          <w:lang w:val="nl-NL"/>
        </w:rPr>
        <w:br/>
        <w:t>Met de uitbreiding die er dit jaar nog zou aankomen, en het bekender worden van de voorzorgsvolmacht, zal dat aantal wellicht de komende jaren</w:t>
      </w:r>
      <w:r w:rsidRPr="00810C3E">
        <w:rPr>
          <w:rFonts w:asciiTheme="minorHAnsi" w:eastAsia="Arial" w:hAnsiTheme="minorHAnsi" w:cstheme="minorHAnsi"/>
          <w:b/>
          <w:color w:val="112633"/>
          <w:sz w:val="24"/>
          <w:lang w:val="nl-NL"/>
        </w:rPr>
        <w:t xml:space="preserve"> flink oplopen.</w:t>
      </w:r>
    </w:p>
    <w:p w:rsidR="00810C3E" w:rsidRPr="00810C3E" w:rsidRDefault="00DC0CEA" w:rsidP="00810C3E">
      <w:pPr>
        <w:spacing w:before="213" w:line="410" w:lineRule="exact"/>
        <w:textAlignment w:val="baseline"/>
        <w:rPr>
          <w:rFonts w:asciiTheme="minorHAnsi" w:eastAsia="Arial" w:hAnsiTheme="minorHAnsi" w:cstheme="minorHAnsi"/>
          <w:color w:val="000000"/>
          <w:spacing w:val="-1"/>
          <w:sz w:val="24"/>
          <w:lang w:val="nl-NL"/>
        </w:rPr>
      </w:pPr>
      <w:r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>U</w:t>
      </w:r>
      <w:r w:rsidR="002A330D"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t xml:space="preserve"> kunt de radio-uitzending ook nog beluisteren via de volgende link:</w:t>
      </w:r>
      <w:r w:rsidR="002A330D" w:rsidRPr="00810C3E">
        <w:rPr>
          <w:rFonts w:asciiTheme="minorHAnsi" w:eastAsia="Arial" w:hAnsiTheme="minorHAnsi" w:cstheme="minorHAnsi"/>
          <w:color w:val="000000"/>
          <w:spacing w:val="1"/>
          <w:sz w:val="24"/>
          <w:lang w:val="nl-NL"/>
        </w:rPr>
        <w:br/>
      </w:r>
      <w:hyperlink r:id="rId6">
        <w:r w:rsidR="002A330D" w:rsidRPr="00810C3E">
          <w:rPr>
            <w:rFonts w:asciiTheme="minorHAnsi" w:eastAsia="Arial" w:hAnsiTheme="minorHAnsi" w:cstheme="minorHAnsi"/>
            <w:color w:val="0000FF"/>
            <w:sz w:val="16"/>
            <w:u w:val="single"/>
            <w:lang w:val="nl-NL"/>
          </w:rPr>
          <w:t>https://radio2.be/de-inspecteur/de-voorzorgsvolmacht-wat-en-hoe</w:t>
        </w:r>
      </w:hyperlink>
    </w:p>
    <w:p w:rsidR="008E7404" w:rsidRPr="00810C3E" w:rsidRDefault="008E7404" w:rsidP="00810C3E">
      <w:pPr>
        <w:rPr>
          <w:rFonts w:asciiTheme="minorHAnsi" w:hAnsiTheme="minorHAnsi" w:cstheme="minorHAnsi"/>
        </w:rPr>
      </w:pPr>
    </w:p>
    <w:sectPr w:rsidR="008E7404" w:rsidRPr="00810C3E" w:rsidSect="00810C3E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9A" w:rsidRDefault="003C069A" w:rsidP="00922EA9">
      <w:r>
        <w:separator/>
      </w:r>
    </w:p>
  </w:endnote>
  <w:endnote w:type="continuationSeparator" w:id="0">
    <w:p w:rsidR="003C069A" w:rsidRDefault="003C069A" w:rsidP="0092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A9" w:rsidRPr="002A330D" w:rsidRDefault="00CE4FAF" w:rsidP="005D00A0">
    <w:pPr>
      <w:pStyle w:val="Voettekst"/>
      <w:tabs>
        <w:tab w:val="clear" w:pos="4536"/>
        <w:tab w:val="center" w:pos="5954"/>
      </w:tabs>
      <w:rPr>
        <w:rFonts w:ascii="Calibri" w:hAnsi="Calibri" w:cs="Calibri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-80646</wp:posOffset>
              </wp:positionH>
              <wp:positionV relativeFrom="paragraph">
                <wp:posOffset>-13335</wp:posOffset>
              </wp:positionV>
              <wp:extent cx="6334125" cy="0"/>
              <wp:effectExtent l="0" t="0" r="0" b="0"/>
              <wp:wrapNone/>
              <wp:docPr id="1" name="Rechte verbindingslij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F1C66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-1.05pt" to="492.4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 w:rsidR="00922EA9" w:rsidRPr="002A330D">
      <w:rPr>
        <w:rFonts w:ascii="Calibri" w:hAnsi="Calibri" w:cs="Calibri"/>
      </w:rPr>
      <w:fldChar w:fldCharType="begin"/>
    </w:r>
    <w:r w:rsidR="00922EA9" w:rsidRPr="002A330D">
      <w:rPr>
        <w:rFonts w:ascii="Calibri" w:hAnsi="Calibri" w:cs="Calibri"/>
      </w:rPr>
      <w:instrText xml:space="preserve"> FILENAME  \* Lower  \* MERGEFORMAT </w:instrText>
    </w:r>
    <w:r w:rsidR="00922EA9" w:rsidRPr="002A330D">
      <w:rPr>
        <w:rFonts w:ascii="Calibri" w:hAnsi="Calibri" w:cs="Calibri"/>
      </w:rPr>
      <w:fldChar w:fldCharType="separate"/>
    </w:r>
    <w:r w:rsidR="005D00A0">
      <w:rPr>
        <w:rFonts w:ascii="Calibri" w:hAnsi="Calibri" w:cs="Calibri"/>
        <w:noProof/>
      </w:rPr>
      <w:t>20180926-de voorzorgsvolmacht. wat en hoe. radio 2</w:t>
    </w:r>
    <w:r w:rsidR="00922EA9" w:rsidRPr="002A330D">
      <w:rPr>
        <w:rFonts w:ascii="Calibri" w:hAnsi="Calibri" w:cs="Calibri"/>
      </w:rPr>
      <w:fldChar w:fldCharType="end"/>
    </w:r>
    <w:r w:rsidR="002A330D" w:rsidRPr="002A330D">
      <w:rPr>
        <w:rFonts w:ascii="Calibri" w:hAnsi="Calibri" w:cs="Calibri"/>
      </w:rPr>
      <w:tab/>
    </w:r>
    <w:r w:rsidR="002A330D" w:rsidRPr="002A330D">
      <w:rPr>
        <w:rFonts w:ascii="Calibri" w:hAnsi="Calibri" w:cs="Calibri"/>
      </w:rPr>
      <w:fldChar w:fldCharType="begin"/>
    </w:r>
    <w:r w:rsidR="002A330D" w:rsidRPr="002A330D">
      <w:rPr>
        <w:rFonts w:ascii="Calibri" w:hAnsi="Calibri" w:cs="Calibri"/>
      </w:rPr>
      <w:instrText xml:space="preserve"> PAGE   \* MERGEFORMAT </w:instrText>
    </w:r>
    <w:r w:rsidR="002A330D" w:rsidRPr="002A330D">
      <w:rPr>
        <w:rFonts w:ascii="Calibri" w:hAnsi="Calibri" w:cs="Calibri"/>
      </w:rPr>
      <w:fldChar w:fldCharType="separate"/>
    </w:r>
    <w:r w:rsidR="002A330D" w:rsidRPr="002A330D">
      <w:rPr>
        <w:rFonts w:ascii="Calibri" w:hAnsi="Calibri" w:cs="Calibri"/>
        <w:noProof/>
      </w:rPr>
      <w:t>2</w:t>
    </w:r>
    <w:r w:rsidR="002A330D" w:rsidRPr="002A330D">
      <w:rPr>
        <w:rFonts w:ascii="Calibri" w:hAnsi="Calibri" w:cs="Calibri"/>
      </w:rPr>
      <w:fldChar w:fldCharType="end"/>
    </w:r>
    <w:r w:rsidR="002A330D" w:rsidRPr="002A330D">
      <w:rPr>
        <w:rFonts w:ascii="Calibri" w:hAnsi="Calibri" w:cs="Calibri"/>
      </w:rPr>
      <w:t>/</w:t>
    </w:r>
    <w:r w:rsidR="002A330D" w:rsidRPr="002A330D">
      <w:rPr>
        <w:rFonts w:ascii="Calibri" w:hAnsi="Calibri" w:cs="Calibri"/>
      </w:rPr>
      <w:fldChar w:fldCharType="begin"/>
    </w:r>
    <w:r w:rsidR="002A330D" w:rsidRPr="002A330D">
      <w:rPr>
        <w:rFonts w:ascii="Calibri" w:hAnsi="Calibri" w:cs="Calibri"/>
      </w:rPr>
      <w:instrText xml:space="preserve"> NUMPAGES   \* MERGEFORMAT </w:instrText>
    </w:r>
    <w:r w:rsidR="002A330D" w:rsidRPr="002A330D">
      <w:rPr>
        <w:rFonts w:ascii="Calibri" w:hAnsi="Calibri" w:cs="Calibri"/>
      </w:rPr>
      <w:fldChar w:fldCharType="separate"/>
    </w:r>
    <w:r w:rsidR="002A330D" w:rsidRPr="002A330D">
      <w:rPr>
        <w:rFonts w:ascii="Calibri" w:hAnsi="Calibri" w:cs="Calibri"/>
        <w:noProof/>
      </w:rPr>
      <w:t>2</w:t>
    </w:r>
    <w:r w:rsidR="002A330D" w:rsidRPr="002A330D">
      <w:rPr>
        <w:rFonts w:ascii="Calibri" w:hAnsi="Calibri" w:cs="Calibri"/>
      </w:rPr>
      <w:fldChar w:fldCharType="end"/>
    </w:r>
    <w:r w:rsidR="002A330D" w:rsidRPr="002A330D">
      <w:rPr>
        <w:rFonts w:ascii="Calibri" w:hAnsi="Calibri" w:cs="Calibri"/>
      </w:rPr>
      <w:tab/>
    </w:r>
    <w:r w:rsidR="002A330D" w:rsidRPr="002A330D">
      <w:rPr>
        <w:rFonts w:ascii="Calibri" w:hAnsi="Calibri" w:cs="Calibri"/>
      </w:rPr>
      <w:fldChar w:fldCharType="begin"/>
    </w:r>
    <w:r w:rsidR="002A330D" w:rsidRPr="002A330D">
      <w:rPr>
        <w:rFonts w:ascii="Calibri" w:hAnsi="Calibri" w:cs="Calibri"/>
      </w:rPr>
      <w:instrText xml:space="preserve"> DATE  \@ "d-MMM-yy" </w:instrText>
    </w:r>
    <w:r w:rsidR="002A330D" w:rsidRPr="002A330D">
      <w:rPr>
        <w:rFonts w:ascii="Calibri" w:hAnsi="Calibri" w:cs="Calibri"/>
      </w:rPr>
      <w:fldChar w:fldCharType="separate"/>
    </w:r>
    <w:r w:rsidR="003D5E68">
      <w:rPr>
        <w:rFonts w:ascii="Calibri" w:hAnsi="Calibri" w:cs="Calibri"/>
        <w:noProof/>
      </w:rPr>
      <w:t>25-Sep-18</w:t>
    </w:r>
    <w:r w:rsidR="002A330D" w:rsidRPr="002A330D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9A" w:rsidRDefault="003C069A" w:rsidP="00922EA9">
      <w:r>
        <w:separator/>
      </w:r>
    </w:p>
  </w:footnote>
  <w:footnote w:type="continuationSeparator" w:id="0">
    <w:p w:rsidR="003C069A" w:rsidRDefault="003C069A" w:rsidP="00922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C3E"/>
    <w:rsid w:val="00286531"/>
    <w:rsid w:val="002A330D"/>
    <w:rsid w:val="003C069A"/>
    <w:rsid w:val="003D5E68"/>
    <w:rsid w:val="004335B4"/>
    <w:rsid w:val="005D00A0"/>
    <w:rsid w:val="00810C3E"/>
    <w:rsid w:val="00823545"/>
    <w:rsid w:val="008E7404"/>
    <w:rsid w:val="00922EA9"/>
    <w:rsid w:val="00CE4FAF"/>
    <w:rsid w:val="00DC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C0A99"/>
  <w15:chartTrackingRefBased/>
  <w15:docId w15:val="{7887467C-6BF0-4371-953F-98A6F09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10C3E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2E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2EA9"/>
    <w:rPr>
      <w:rFonts w:ascii="Times New Roman" w:eastAsia="PMingLiU" w:hAnsi="Times New Roman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922E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2EA9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2.be/de-inspecteur/de-voorzorgsvolmacht-wat-en-ho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20180926-De voorzorgsvolmacht. Wat en hoe- Radio 2-De inspecteur</Manager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20180926-De voorzorgsvolmacht. Wat en hoe- Radio 2-De inspecteur</dc:subject>
  <dc:creator>JAN SCHEFFERS</dc:creator>
  <cp:keywords/>
  <dc:description/>
  <cp:lastModifiedBy>JAN SCHEFFERS</cp:lastModifiedBy>
  <cp:revision>6</cp:revision>
  <dcterms:created xsi:type="dcterms:W3CDTF">2018-09-25T14:54:00Z</dcterms:created>
  <dcterms:modified xsi:type="dcterms:W3CDTF">2018-09-25T15:34:00Z</dcterms:modified>
</cp:coreProperties>
</file>